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9"/>
        <w:gridCol w:w="2010"/>
        <w:gridCol w:w="1418"/>
        <w:gridCol w:w="1808"/>
      </w:tblGrid>
      <w:tr w:rsidR="00E86200" w:rsidRPr="00E86200" w:rsidTr="00C86B16">
        <w:tc>
          <w:tcPr>
            <w:tcW w:w="4369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Конкурс (название, уровень)</w:t>
            </w:r>
          </w:p>
        </w:tc>
        <w:tc>
          <w:tcPr>
            <w:tcW w:w="2010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Кол-во</w:t>
            </w:r>
          </w:p>
          <w:p w:rsidR="00E86200" w:rsidRPr="00E86200" w:rsidRDefault="00E86200" w:rsidP="00C8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участников</w:t>
            </w:r>
          </w:p>
        </w:tc>
        <w:tc>
          <w:tcPr>
            <w:tcW w:w="180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Итоги</w:t>
            </w:r>
          </w:p>
        </w:tc>
      </w:tr>
      <w:tr w:rsidR="00E86200" w:rsidRPr="00E86200" w:rsidTr="00C86B16">
        <w:trPr>
          <w:trHeight w:val="882"/>
        </w:trPr>
        <w:tc>
          <w:tcPr>
            <w:tcW w:w="4369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1.Районная Олимпиада младших школьников «Югорский умник» по английскому языку</w:t>
            </w:r>
          </w:p>
        </w:tc>
        <w:tc>
          <w:tcPr>
            <w:tcW w:w="2010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E86200" w:rsidRPr="00E86200" w:rsidRDefault="00E86200" w:rsidP="00C86B1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3кл.(2011г.)</w:t>
            </w:r>
          </w:p>
          <w:p w:rsidR="00E86200" w:rsidRPr="00E86200" w:rsidRDefault="00E86200" w:rsidP="00C86B1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E86200" w:rsidRPr="00E86200" w:rsidRDefault="00E86200" w:rsidP="00C86B1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1Аборина</w:t>
            </w:r>
          </w:p>
          <w:p w:rsidR="00E86200" w:rsidRPr="00E86200" w:rsidRDefault="00E86200" w:rsidP="00C86B1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E86200" w:rsidRPr="00E86200" w:rsidRDefault="00E86200" w:rsidP="00C86B1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 место</w:t>
            </w:r>
          </w:p>
        </w:tc>
      </w:tr>
      <w:tr w:rsidR="00E86200" w:rsidRPr="00E86200" w:rsidTr="00C86B16">
        <w:tc>
          <w:tcPr>
            <w:tcW w:w="4369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2. Районная Олимпиада младших школьников «Югорский умник» по английскому языку(2тур)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4кл.(2011г.)</w:t>
            </w:r>
          </w:p>
        </w:tc>
        <w:tc>
          <w:tcPr>
            <w:tcW w:w="141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  <w:p w:rsidR="00E86200" w:rsidRPr="00E86200" w:rsidRDefault="00E86200" w:rsidP="00C86B1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  1</w:t>
            </w:r>
          </w:p>
          <w:p w:rsidR="00E86200" w:rsidRPr="00E86200" w:rsidRDefault="00E86200" w:rsidP="00C86B1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Аборина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 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 место</w:t>
            </w:r>
          </w:p>
        </w:tc>
      </w:tr>
      <w:tr w:rsidR="00E86200" w:rsidRPr="00E86200" w:rsidTr="00C86B16">
        <w:tc>
          <w:tcPr>
            <w:tcW w:w="4369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3.Районная Олимпиада младших школьников «Югорский умник» по английскому языку(2тур)</w:t>
            </w:r>
          </w:p>
        </w:tc>
        <w:tc>
          <w:tcPr>
            <w:tcW w:w="2010" w:type="dxa"/>
            <w:shd w:val="clear" w:color="auto" w:fill="auto"/>
          </w:tcPr>
          <w:p w:rsidR="00E86200" w:rsidRPr="00E86200" w:rsidRDefault="00E86200" w:rsidP="00C86B1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3кл.(2011г.)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6200" w:rsidRPr="00E86200" w:rsidRDefault="00E86200" w:rsidP="00C86B16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Аборина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 место</w:t>
            </w:r>
          </w:p>
        </w:tc>
      </w:tr>
      <w:tr w:rsidR="00E86200" w:rsidRPr="00E86200" w:rsidTr="00C86B16">
        <w:tc>
          <w:tcPr>
            <w:tcW w:w="4369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4. Районная Олимпиада младших школьников «Югорский умник» по английскому языку(2тур)</w:t>
            </w:r>
          </w:p>
        </w:tc>
        <w:tc>
          <w:tcPr>
            <w:tcW w:w="2010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4кл.(2011г.)</w:t>
            </w:r>
          </w:p>
        </w:tc>
        <w:tc>
          <w:tcPr>
            <w:tcW w:w="141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  1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Бакшеева</w:t>
            </w:r>
          </w:p>
        </w:tc>
        <w:tc>
          <w:tcPr>
            <w:tcW w:w="180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участие</w:t>
            </w:r>
          </w:p>
        </w:tc>
      </w:tr>
      <w:tr w:rsidR="00E86200" w:rsidRPr="00E86200" w:rsidTr="00C86B16">
        <w:tc>
          <w:tcPr>
            <w:tcW w:w="4369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5.</w:t>
            </w: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VIII</w:t>
            </w: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Международная Олимпиада по основам наук УРФО г</w:t>
            </w:r>
            <w:proofErr w:type="gramStart"/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.Е</w:t>
            </w:r>
            <w:proofErr w:type="gramEnd"/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катеринбург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4кл.(2012г.)</w:t>
            </w:r>
          </w:p>
        </w:tc>
        <w:tc>
          <w:tcPr>
            <w:tcW w:w="141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  1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Бакшеева</w:t>
            </w:r>
          </w:p>
        </w:tc>
        <w:tc>
          <w:tcPr>
            <w:tcW w:w="180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 место</w:t>
            </w:r>
          </w:p>
        </w:tc>
      </w:tr>
      <w:tr w:rsidR="00E86200" w:rsidRPr="00E86200" w:rsidTr="00C86B16">
        <w:tc>
          <w:tcPr>
            <w:tcW w:w="4369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6. </w:t>
            </w: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IX</w:t>
            </w: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районный конкурс социальных проектов «Я – гражданин России»</w:t>
            </w:r>
          </w:p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11кл.(2010-2011)</w:t>
            </w:r>
          </w:p>
        </w:tc>
        <w:tc>
          <w:tcPr>
            <w:tcW w:w="141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  6</w:t>
            </w:r>
          </w:p>
        </w:tc>
        <w:tc>
          <w:tcPr>
            <w:tcW w:w="1808" w:type="dxa"/>
            <w:shd w:val="clear" w:color="auto" w:fill="auto"/>
          </w:tcPr>
          <w:p w:rsidR="00E86200" w:rsidRPr="00E86200" w:rsidRDefault="00E86200" w:rsidP="00C86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E8620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участие</w:t>
            </w:r>
          </w:p>
        </w:tc>
      </w:tr>
    </w:tbl>
    <w:p w:rsidR="00982ADE" w:rsidRPr="00E86200" w:rsidRDefault="00653AD8">
      <w:pPr>
        <w:rPr>
          <w:b/>
          <w:color w:val="0F243E" w:themeColor="text2" w:themeShade="80"/>
        </w:rPr>
      </w:pPr>
    </w:p>
    <w:sectPr w:rsidR="00982ADE" w:rsidRPr="00E86200" w:rsidSect="007411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D8" w:rsidRDefault="00653AD8" w:rsidP="00E86200">
      <w:pPr>
        <w:spacing w:after="0" w:line="240" w:lineRule="auto"/>
      </w:pPr>
      <w:r>
        <w:separator/>
      </w:r>
    </w:p>
  </w:endnote>
  <w:endnote w:type="continuationSeparator" w:id="0">
    <w:p w:rsidR="00653AD8" w:rsidRDefault="00653AD8" w:rsidP="00E8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D8" w:rsidRDefault="00653AD8" w:rsidP="00E86200">
      <w:pPr>
        <w:spacing w:after="0" w:line="240" w:lineRule="auto"/>
      </w:pPr>
      <w:r>
        <w:separator/>
      </w:r>
    </w:p>
  </w:footnote>
  <w:footnote w:type="continuationSeparator" w:id="0">
    <w:p w:rsidR="00653AD8" w:rsidRDefault="00653AD8" w:rsidP="00E8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00" w:rsidRPr="00E86200" w:rsidRDefault="00E86200" w:rsidP="00E86200">
    <w:pPr>
      <w:pStyle w:val="a3"/>
      <w:jc w:val="center"/>
      <w:rPr>
        <w:b/>
        <w:color w:val="C00000"/>
        <w:sz w:val="40"/>
        <w:szCs w:val="40"/>
      </w:rPr>
    </w:pPr>
    <w:r w:rsidRPr="00E86200">
      <w:rPr>
        <w:b/>
        <w:color w:val="C00000"/>
        <w:sz w:val="40"/>
        <w:szCs w:val="40"/>
      </w:rPr>
      <w:t xml:space="preserve">Внеурочная деятельность </w:t>
    </w:r>
    <w:proofErr w:type="gramStart"/>
    <w:r w:rsidRPr="00E86200">
      <w:rPr>
        <w:b/>
        <w:color w:val="C00000"/>
        <w:sz w:val="40"/>
        <w:szCs w:val="40"/>
      </w:rPr>
      <w:t>обучающихся</w:t>
    </w:r>
    <w:proofErr w:type="gramEnd"/>
    <w:r w:rsidRPr="00E86200">
      <w:rPr>
        <w:b/>
        <w:color w:val="C00000"/>
        <w:sz w:val="40"/>
        <w:szCs w:val="40"/>
      </w:rPr>
      <w:t xml:space="preserve"> по предмету.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00"/>
    <w:rsid w:val="00653AD8"/>
    <w:rsid w:val="00741146"/>
    <w:rsid w:val="00D45EA0"/>
    <w:rsid w:val="00DD7467"/>
    <w:rsid w:val="00E8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200"/>
  </w:style>
  <w:style w:type="paragraph" w:styleId="a5">
    <w:name w:val="footer"/>
    <w:basedOn w:val="a"/>
    <w:link w:val="a6"/>
    <w:uiPriority w:val="99"/>
    <w:semiHidden/>
    <w:unhideWhenUsed/>
    <w:rsid w:val="00E8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cp:lastPrinted>2015-02-14T23:04:00Z</cp:lastPrinted>
  <dcterms:created xsi:type="dcterms:W3CDTF">2015-02-14T23:03:00Z</dcterms:created>
  <dcterms:modified xsi:type="dcterms:W3CDTF">2015-02-14T23:04:00Z</dcterms:modified>
</cp:coreProperties>
</file>