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0" w:name="Par1"/>
      <w:bookmarkEnd w:id="0"/>
      <w:r>
        <w:t>Зарегистрировано в Минюсте России 6 декабря 2013 г. N 30550</w:t>
      </w:r>
    </w:p>
    <w:p w:rsidR="006C5103" w:rsidRDefault="006C51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ПРИКАЗ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18 октября 2013 г. N 544н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ПРОФЕССИОНАЛЬНОГО СТАНДАРТА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"ПЕДАГОГ (ПЕДАГОГИЧЕСКАЯ ДЕЯТЕЛЬНОСТЬ В СФЕРЕ ДОШКОЛЬНОГО,</w:t>
      </w:r>
      <w:proofErr w:type="gramEnd"/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НАЧАЛЬНОГО ОБЩЕГО, ОСНОВНОГО ОБЩЕГО, СРЕДНЕГО ОБЩЕГО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ОБРАЗОВАНИЯ) (ВОСПИТАТЕЛЬ, УЧИТЕЛЬ)"</w:t>
      </w:r>
      <w:proofErr w:type="gramEnd"/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прилагаемый профессиональный </w:t>
      </w:r>
      <w:hyperlink w:anchor="Par31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proofErr w:type="gramStart"/>
      <w:r>
        <w:t xml:space="preserve">Установить, что профессиональный </w:t>
      </w:r>
      <w:hyperlink w:anchor="Par31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  <w:proofErr w:type="gramEnd"/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Министр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М.А.ТОПИЛИН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25"/>
      <w:bookmarkEnd w:id="1"/>
      <w:r>
        <w:t>Утвержден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труда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 социальной защиты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18 октября 2013 г. N 544н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31"/>
      <w:bookmarkEnd w:id="2"/>
      <w:r>
        <w:rPr>
          <w:b/>
          <w:bCs/>
        </w:rPr>
        <w:t>ПРОФЕССИОНАЛЬНЫЙ СТАНДАРТ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ПЕДАГОГ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(ПЕДАГОГИЧЕСКАЯ ДЕЯТЕЛЬНОСТЬ В ДОШКОЛЬНОМ, НАЧАЛЬНОМ ОБЩЕМ,</w:t>
      </w:r>
      <w:proofErr w:type="gramEnd"/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ОСНОВНОМ ОБЩЕМ, СРЕДНЕМ ОБЩЕМ ОБРАЗОВАНИИ)</w:t>
      </w:r>
      <w:proofErr w:type="gramEnd"/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(ВОСПИТАТЕЛЬ, УЧИТЕЛЬ)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C5103" w:rsidRDefault="006C5103">
      <w:pPr>
        <w:pStyle w:val="ConsPlusNonformat"/>
      </w:pPr>
      <w:r>
        <w:t xml:space="preserve">                                                         ┌────────────────┐</w:t>
      </w:r>
    </w:p>
    <w:p w:rsidR="006C5103" w:rsidRDefault="006C5103">
      <w:pPr>
        <w:pStyle w:val="ConsPlusNonformat"/>
      </w:pPr>
      <w:r>
        <w:t xml:space="preserve">                                                         │        1       │</w:t>
      </w:r>
    </w:p>
    <w:p w:rsidR="006C5103" w:rsidRDefault="006C5103">
      <w:pPr>
        <w:pStyle w:val="ConsPlusNonformat"/>
      </w:pPr>
      <w:r>
        <w:t xml:space="preserve">                                                         └────────────────┘</w:t>
      </w:r>
    </w:p>
    <w:p w:rsidR="006C5103" w:rsidRDefault="006C5103">
      <w:pPr>
        <w:pStyle w:val="ConsPlusNonformat"/>
      </w:pPr>
      <w:r>
        <w:t xml:space="preserve">                                                           Регистрационный</w:t>
      </w:r>
    </w:p>
    <w:p w:rsidR="006C5103" w:rsidRDefault="006C5103">
      <w:pPr>
        <w:pStyle w:val="ConsPlusNonformat"/>
      </w:pPr>
      <w:r>
        <w:lastRenderedPageBreak/>
        <w:t xml:space="preserve">                                                                номер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44"/>
      <w:bookmarkEnd w:id="3"/>
      <w:r>
        <w:t>I. Общие сведения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pStyle w:val="ConsPlusNonformat"/>
      </w:pPr>
      <w:r>
        <w:t xml:space="preserve">                                                               ┌──────────┐</w:t>
      </w:r>
    </w:p>
    <w:p w:rsidR="006C5103" w:rsidRDefault="006C5103">
      <w:pPr>
        <w:pStyle w:val="ConsPlusNonformat"/>
      </w:pPr>
      <w:r>
        <w:t xml:space="preserve">Дошкольное образование                                         │          </w:t>
      </w:r>
      <w:proofErr w:type="spellStart"/>
      <w:r>
        <w:t>│</w:t>
      </w:r>
      <w:proofErr w:type="spellEnd"/>
    </w:p>
    <w:p w:rsidR="006C5103" w:rsidRDefault="006C5103">
      <w:pPr>
        <w:pStyle w:val="ConsPlusNonformat"/>
      </w:pPr>
      <w:r>
        <w:t xml:space="preserve">Начальное общее образование                                    │          </w:t>
      </w:r>
      <w:proofErr w:type="spellStart"/>
      <w:r>
        <w:t>│</w:t>
      </w:r>
      <w:proofErr w:type="spellEnd"/>
    </w:p>
    <w:p w:rsidR="006C5103" w:rsidRDefault="006C5103">
      <w:pPr>
        <w:pStyle w:val="ConsPlusNonformat"/>
      </w:pPr>
      <w:r>
        <w:t>Основное общее образование                                     │  01.001  │</w:t>
      </w:r>
    </w:p>
    <w:p w:rsidR="006C5103" w:rsidRDefault="006C5103">
      <w:pPr>
        <w:pStyle w:val="ConsPlusNonformat"/>
      </w:pPr>
      <w:r>
        <w:t xml:space="preserve">Среднее общее образование                                      │          </w:t>
      </w:r>
      <w:proofErr w:type="spellStart"/>
      <w:r>
        <w:t>│</w:t>
      </w:r>
      <w:proofErr w:type="spellEnd"/>
    </w:p>
    <w:p w:rsidR="006C5103" w:rsidRDefault="006C510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6C5103" w:rsidRDefault="006C5103">
      <w:pPr>
        <w:pStyle w:val="ConsPlusNonformat"/>
      </w:pPr>
      <w:r>
        <w:t xml:space="preserve">      (наименование вида профессиональной деятельности)             Код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Основная цель вида профессиональной деятельности: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C5103" w:rsidRDefault="006C5103">
      <w:pPr>
        <w:pStyle w:val="ConsPlusNonformat"/>
      </w:pPr>
      <w:proofErr w:type="spellStart"/>
      <w:r>
        <w:t>│Оказание</w:t>
      </w:r>
      <w:proofErr w:type="spellEnd"/>
      <w:r>
        <w:t xml:space="preserve"> образовательных услуг по основным общеобразовательным </w:t>
      </w:r>
      <w:proofErr w:type="spellStart"/>
      <w:r>
        <w:t>программам│</w:t>
      </w:r>
      <w:proofErr w:type="spellEnd"/>
    </w:p>
    <w:p w:rsidR="006C5103" w:rsidRDefault="006C5103">
      <w:pPr>
        <w:pStyle w:val="ConsPlusNonformat"/>
      </w:pPr>
      <w:proofErr w:type="spellStart"/>
      <w:r>
        <w:t>│образовательными</w:t>
      </w:r>
      <w:proofErr w:type="spellEnd"/>
      <w:r>
        <w:t xml:space="preserve"> организациями (организациями, осуществляющими обучение) │</w:t>
      </w:r>
    </w:p>
    <w:p w:rsidR="006C5103" w:rsidRDefault="006C5103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C5103" w:rsidRDefault="006C5103">
      <w:pPr>
        <w:pStyle w:val="ConsPlusNonformat"/>
        <w:sectPr w:rsidR="006C5103" w:rsidSect="008E6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Группа занятий: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Персонал дошкольного воспитания и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Преподавательский персонал специального обучения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14" w:type="dxa"/>
            <w:tcBorders>
              <w:top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(код </w:t>
            </w:r>
            <w:hyperlink r:id="rId5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69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(код </w:t>
            </w:r>
            <w:hyperlink r:id="rId6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(наименование)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Отнесение к видам экономической деятельности: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7985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Услуги в области дошкольного и начального общего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20" w:type="dxa"/>
            <w:tcBorders>
              <w:top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(код </w:t>
            </w:r>
            <w:hyperlink r:id="rId7" w:history="1">
              <w:r>
                <w:rPr>
                  <w:color w:val="0000FF"/>
                </w:rPr>
                <w:t>КВЭД</w:t>
              </w:r>
            </w:hyperlink>
            <w:r>
              <w:t xml:space="preserve"> </w:t>
            </w:r>
            <w:hyperlink w:anchor="Par70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89"/>
      <w:bookmarkEnd w:id="4"/>
      <w:r>
        <w:t>II. Описание трудовых функций, входящих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профессиональной деятельности)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8"/>
        <w:gridCol w:w="2804"/>
        <w:gridCol w:w="1988"/>
        <w:gridCol w:w="2743"/>
        <w:gridCol w:w="1142"/>
        <w:gridCol w:w="2005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Обобщенные трудовые функции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Трудовые функции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уровень квалификации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уровень (подуровень) квалификации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Педагогическая деятельность по проектированию и реализации </w:t>
            </w:r>
            <w:r>
              <w:lastRenderedPageBreak/>
              <w:t>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5 - 6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132"/>
      <w:bookmarkEnd w:id="5"/>
      <w:r>
        <w:t>III. Характеристика обобщенных трудовых функций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</w:pPr>
      <w:bookmarkStart w:id="6" w:name="Par134"/>
      <w:bookmarkEnd w:id="6"/>
      <w:r>
        <w:t>3.1. Обобщенная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Педагогическая деятельность по </w:t>
            </w:r>
            <w:r>
              <w:lastRenderedPageBreak/>
              <w:t>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lastRenderedPageBreak/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1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82"/>
        <w:gridCol w:w="7157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Учитель,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Воспитатель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1"/>
        <w:gridCol w:w="7174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Требования к опыту практической работы не предъявляются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 педагогической деятельности не допускаются лица: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7" w:name="Par168"/>
      <w:bookmarkEnd w:id="7"/>
      <w:r>
        <w:t>Дополнительные характеристики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3"/>
        <w:gridCol w:w="1330"/>
        <w:gridCol w:w="5242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Преподаватели в средней школе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Преподаватели в системе специального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Преподавательский персонал начального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Персонал дошкольного воспитания и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Преподавательский персонал специального обучения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9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70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Учитель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Воспитатель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70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Образование и педагогика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8" w:name="Par192"/>
      <w:bookmarkEnd w:id="8"/>
      <w:r>
        <w:t>3.1.1.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48"/>
        <w:gridCol w:w="7673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Планирование и проведение учебных занятий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t>обучающимися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универсальных учебных действий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мотивации к обучению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Разрабатывать (осваивать) и применять современные психолого-педагогические технологии, основанные на знании законов развития </w:t>
            </w:r>
            <w:r>
              <w:lastRenderedPageBreak/>
              <w:t>личности и поведения в реальной и виртуальной среде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Владеть </w:t>
            </w:r>
            <w:proofErr w:type="spellStart"/>
            <w:proofErr w:type="gramStart"/>
            <w:r>
              <w:t>ИКТ-компетентностями</w:t>
            </w:r>
            <w:proofErr w:type="spellEnd"/>
            <w:proofErr w:type="gramEnd"/>
            <w:r>
              <w:t>:</w:t>
            </w:r>
          </w:p>
          <w:p w:rsidR="006C5103" w:rsidRDefault="006C5103">
            <w:pPr>
              <w:pStyle w:val="ConsPlusNonformat"/>
            </w:pPr>
            <w:r>
              <w:t xml:space="preserve">  </w:t>
            </w:r>
            <w:proofErr w:type="spellStart"/>
            <w:r>
              <w:t>общепользовательская</w:t>
            </w:r>
            <w:proofErr w:type="spellEnd"/>
            <w:r>
              <w:t xml:space="preserve"> ИКТ-компетентность;</w:t>
            </w:r>
          </w:p>
          <w:p w:rsidR="006C5103" w:rsidRDefault="006C5103">
            <w:pPr>
              <w:pStyle w:val="ConsPlusNonformat"/>
            </w:pPr>
            <w:r>
              <w:t xml:space="preserve">  </w:t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6C5103" w:rsidRDefault="006C5103">
            <w:pPr>
              <w:pStyle w:val="ConsPlusNonformat"/>
            </w:pPr>
            <w:r>
              <w:t xml:space="preserve">  </w:t>
            </w:r>
            <w:proofErr w:type="gramStart"/>
            <w:r>
              <w:t>предметно-педагогическая</w:t>
            </w:r>
            <w:proofErr w:type="gramEnd"/>
            <w:r>
              <w:t xml:space="preserve"> ИКТ-</w:t>
            </w:r>
          </w:p>
          <w:p w:rsidR="006C5103" w:rsidRDefault="006C5103">
            <w:pPr>
              <w:pStyle w:val="ConsPlusNonformat"/>
            </w:pPr>
            <w:r>
              <w:t xml:space="preserve">  </w:t>
            </w:r>
            <w:proofErr w:type="gramStart"/>
            <w:r>
              <w:t>компетентность (отражающая</w:t>
            </w:r>
            <w:proofErr w:type="gramEnd"/>
          </w:p>
          <w:p w:rsidR="006C5103" w:rsidRDefault="006C5103">
            <w:pPr>
              <w:pStyle w:val="ConsPlusNonformat"/>
            </w:pPr>
            <w:r>
              <w:t xml:space="preserve">  </w:t>
            </w:r>
            <w:proofErr w:type="gramStart"/>
            <w:r>
              <w:t>профессиональную</w:t>
            </w:r>
            <w:proofErr w:type="gramEnd"/>
            <w:r>
              <w:t xml:space="preserve"> ИКТ-компетентность</w:t>
            </w:r>
          </w:p>
          <w:p w:rsidR="006C5103" w:rsidRDefault="006C5103">
            <w:pPr>
              <w:pStyle w:val="ConsPlusNonformat"/>
            </w:pPr>
            <w:r>
              <w:t xml:space="preserve">  соответствующей области человеческой</w:t>
            </w:r>
          </w:p>
          <w:p w:rsidR="006C5103" w:rsidRDefault="006C5103">
            <w:pPr>
              <w:pStyle w:val="ConsPlusNonformat"/>
            </w:pPr>
            <w:r>
              <w:t xml:space="preserve">  деятельности)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Организовывать различные виды внеурочной деятельности: </w:t>
            </w:r>
            <w:proofErr w:type="gramStart"/>
            <w:r>
              <w:t>игровую</w:t>
            </w:r>
            <w:proofErr w:type="gramEnd"/>
            <w:r>
              <w:t xml:space="preserve">, учебно-исследовательскую, художественно-продуктивную, </w:t>
            </w:r>
            <w:proofErr w:type="spellStart"/>
            <w:r>
              <w:t>культурно-досуговую</w:t>
            </w:r>
            <w:proofErr w:type="spellEnd"/>
            <w: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образования, закономерностей поведения в социальных сетях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Основы методики преподавания,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виды и приемы современных педагогических технологий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Рабочая программа и методика обучения по данному предмету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Конвенция о правах ребенка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Трудовое законодательство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9" w:name="Par251"/>
      <w:bookmarkEnd w:id="9"/>
      <w:r>
        <w:t>3.1.2.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59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3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2"/>
        <w:gridCol w:w="7259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Регулирование поведения </w:t>
            </w:r>
            <w:proofErr w:type="gramStart"/>
            <w:r>
              <w:t>обучающихся</w:t>
            </w:r>
            <w:proofErr w:type="gramEnd"/>
            <w:r>
              <w:t xml:space="preserve"> для обеспечения безопасной образовательной среды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Проектирование и реализация воспитательных программ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образования, закономерностей поведения в социальных сетях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>
              <w:t>жизни</w:t>
            </w:r>
            <w:proofErr w:type="gramEnd"/>
            <w:r>
              <w:t xml:space="preserve"> и их возможные девиации, приемы их диагностики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Основы методики воспитательной работы, основные принципы </w:t>
            </w:r>
            <w:proofErr w:type="spellStart"/>
            <w:r>
              <w:lastRenderedPageBreak/>
              <w:t>деятельностного</w:t>
            </w:r>
            <w:proofErr w:type="spellEnd"/>
            <w:r>
              <w:t xml:space="preserve"> подхода, виды и приемы современных педагогических технологий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0" w:name="Par304"/>
      <w:bookmarkEnd w:id="10"/>
      <w:r>
        <w:t>3.1.3.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3"/>
        <w:gridCol w:w="7272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>
              <w:lastRenderedPageBreak/>
              <w:t>дети-мигранты, дети-сироты, дети с особыми образовательными потребностями (</w:t>
            </w:r>
            <w:proofErr w:type="spellStart"/>
            <w:r>
              <w:t>аутисты</w:t>
            </w:r>
            <w:proofErr w:type="spellEnd"/>
            <w:r>
              <w:t xml:space="preserve">, дети с синдромом дефицита внимания и </w:t>
            </w:r>
            <w:proofErr w:type="spellStart"/>
            <w:r>
              <w:t>гиперактивностью</w:t>
            </w:r>
            <w:proofErr w:type="spellEnd"/>
            <w: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Оказание адресной помощи </w:t>
            </w:r>
            <w:proofErr w:type="gramStart"/>
            <w:r>
              <w:t>обучающимся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Взаимодействие с другими специалистами в рамках </w:t>
            </w:r>
            <w:proofErr w:type="spellStart"/>
            <w:r>
              <w:t>психолого-медико-педагогического</w:t>
            </w:r>
            <w:proofErr w:type="spellEnd"/>
            <w:r>
              <w:t xml:space="preserve"> консилиума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системы регуляции поведения и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Осуществлять (совместно с психологом и другими специалистами) психолого-педагогическое сопровождение основных </w:t>
            </w:r>
            <w:r>
              <w:lastRenderedPageBreak/>
              <w:t>общеобразовательных программ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>
              <w:t>обучающегося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Формировать детско-взрослые сообщества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Теория и технологии учета возрастных особенностей обучающихся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 xml:space="preserve">Соблюдение правовых, нравственных и этических норм, требований </w:t>
            </w:r>
            <w:r>
              <w:lastRenderedPageBreak/>
              <w:t>профессиональной этики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</w:pPr>
      <w:bookmarkStart w:id="11" w:name="Par356"/>
      <w:bookmarkEnd w:id="11"/>
      <w:r>
        <w:t>3.2. Обобщенная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5 - 6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7201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Учитель,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Воспитатель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7201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Требования к опыту практической работы не предъявляются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 педагогической деятельности не допускаются лица: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2" w:name="Par390"/>
      <w:bookmarkEnd w:id="12"/>
      <w:r>
        <w:t>Дополнительные характеристики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0"/>
        <w:gridCol w:w="1089"/>
        <w:gridCol w:w="6112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Преподаватели в средней школе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Преподаватели в системе специального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Преподавательский персонал начального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Персонал дошкольного воспитания и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Преподавательский персонал специального обучения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12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Учитель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Воспитатель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1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Образование и педагогика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3" w:name="Par414"/>
      <w:bookmarkEnd w:id="13"/>
      <w:r>
        <w:t>3.2.1.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0"/>
        <w:gridCol w:w="7285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Участие в разработке основной общеобразовательной программы </w:t>
            </w:r>
            <w:r>
              <w:lastRenderedPageBreak/>
              <w:t xml:space="preserve">образовательной организации в соответствии с федеральным государственным образовательным </w:t>
            </w:r>
            <w:hyperlink r:id="rId14" w:history="1">
              <w:r>
                <w:rPr>
                  <w:color w:val="0000FF"/>
                </w:rPr>
                <w:t>стандартом</w:t>
              </w:r>
            </w:hyperlink>
            <w:r>
              <w:t xml:space="preserve"> дошкольного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психологической готовности к школьному обучению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Активное использование </w:t>
            </w:r>
            <w:proofErr w:type="spellStart"/>
            <w:r>
              <w:t>недирективной</w:t>
            </w:r>
            <w:proofErr w:type="spellEnd"/>
            <w: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Выстраивать партнерское взаимодействие с родителями (законными представителями) детей раннего и дошкольного возраста для </w:t>
            </w:r>
            <w:r>
              <w:lastRenderedPageBreak/>
              <w:t>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 xml:space="preserve">Владеть </w:t>
            </w:r>
            <w:proofErr w:type="spellStart"/>
            <w:r>
              <w:t>ИКТ-компетентностями</w:t>
            </w:r>
            <w:proofErr w:type="spellEnd"/>
            <w: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Современные тенденции развития дошкольного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4" w:name="Par464"/>
      <w:bookmarkEnd w:id="14"/>
      <w:r>
        <w:t>3.2.2.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699"/>
        <w:gridCol w:w="1078"/>
        <w:gridCol w:w="2030"/>
        <w:gridCol w:w="68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7241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>
              <w:t>от</w:t>
            </w:r>
            <w:proofErr w:type="gramEnd"/>
            <w:r>
              <w:t xml:space="preserve"> игровой к учебной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у детей социальной </w:t>
            </w:r>
            <w:proofErr w:type="gramStart"/>
            <w:r>
              <w:t>позиции</w:t>
            </w:r>
            <w:proofErr w:type="gramEnd"/>
            <w:r>
              <w:t xml:space="preserve"> обучающихся на всем протяжении обучения в начальной школе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Объективная оценка успехов и </w:t>
            </w:r>
            <w:proofErr w:type="gramStart"/>
            <w:r>
              <w:t>возможностей</w:t>
            </w:r>
            <w:proofErr w:type="gramEnd"/>
            <w: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</w:t>
            </w:r>
            <w:r>
              <w:lastRenderedPageBreak/>
              <w:t xml:space="preserve">возраста, сохраняя при этом баланс предметной и </w:t>
            </w:r>
            <w:proofErr w:type="spellStart"/>
            <w:r>
              <w:t>метапредметной</w:t>
            </w:r>
            <w:proofErr w:type="spellEnd"/>
            <w:r>
              <w:t xml:space="preserve"> составляющей их содержания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личностных), выходящими за рамки программы начального общего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5" w:name="Par504"/>
      <w:bookmarkEnd w:id="15"/>
      <w:r>
        <w:t>3.2.3.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2"/>
        <w:gridCol w:w="3430"/>
        <w:gridCol w:w="713"/>
        <w:gridCol w:w="1064"/>
        <w:gridCol w:w="2030"/>
        <w:gridCol w:w="672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12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84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Оригинал</w:t>
            </w:r>
          </w:p>
        </w:tc>
        <w:tc>
          <w:tcPr>
            <w:tcW w:w="6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75"/>
        <w:gridCol w:w="724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Организовать самостоятельную деятельность </w:t>
            </w:r>
            <w:proofErr w:type="gramStart"/>
            <w:r>
              <w:t>обучающихся</w:t>
            </w:r>
            <w:proofErr w:type="gramEnd"/>
            <w:r>
              <w:t>, в том числе исследовательскую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>
              <w:t>обучающимися</w:t>
            </w:r>
            <w:proofErr w:type="gramEnd"/>
            <w:r>
              <w:t xml:space="preserve"> актуальные события современности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>
              <w:t>мультимедийным</w:t>
            </w:r>
            <w:proofErr w:type="spellEnd"/>
            <w:r>
              <w:t xml:space="preserve"> оборудованием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Владеть методами убеждения, аргументации своей позиции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Владеть технологиями диагностики причин конфликтных ситуаций, </w:t>
            </w:r>
            <w:r>
              <w:lastRenderedPageBreak/>
              <w:t>их профилактики и разрешения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Программы и учебники по преподаваемому предмету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Современные педагогические технологии реализации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с учетом возрастных и индивидуальных особенностей обучающихся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Основы экологии, экономики, социологии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Правила внутреннего распорядка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6" w:name="Par557"/>
      <w:bookmarkEnd w:id="16"/>
      <w:r>
        <w:t>3.2.4.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700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6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5"/>
        <w:gridCol w:w="7280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способности к </w:t>
            </w:r>
            <w:proofErr w:type="gramStart"/>
            <w:r>
              <w:t>логическому рассуждению</w:t>
            </w:r>
            <w:proofErr w:type="gramEnd"/>
            <w:r>
              <w:t xml:space="preserve"> и коммуникации, установки на использование этой способности, на ее ценность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Развитие инициативы </w:t>
            </w:r>
            <w:proofErr w:type="gramStart"/>
            <w:r>
              <w:t>обучающихся</w:t>
            </w:r>
            <w:proofErr w:type="gramEnd"/>
            <w:r>
              <w:t xml:space="preserve"> по использованию математики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и поддержание высокой </w:t>
            </w:r>
            <w:proofErr w:type="gramStart"/>
            <w:r>
              <w:t>мотивации</w:t>
            </w:r>
            <w:proofErr w:type="gramEnd"/>
            <w: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Выявление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недостоверных и малоправдоподобных данных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представлений обучающихся о полезности знаний математики вне зависимости от избранной профессии или </w:t>
            </w:r>
            <w:r>
              <w:lastRenderedPageBreak/>
              <w:t>специальности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Ведение диалога с </w:t>
            </w:r>
            <w:proofErr w:type="gramStart"/>
            <w:r>
              <w:t>обучающимся</w:t>
            </w:r>
            <w:proofErr w:type="gramEnd"/>
            <w: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>
              <w:t>обучающимися</w:t>
            </w:r>
            <w:proofErr w:type="gramEnd"/>
            <w:r>
              <w:t>, задачи олимпиад (включая новые задачи регионального этапа всероссийской олимпиады)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 xml:space="preserve"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</w:t>
            </w:r>
            <w:r>
              <w:lastRenderedPageBreak/>
              <w:t>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Владеть основными математическими компьютерными инструментами: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вычислений - численных и символьных;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обработки данных (статистики);</w:t>
            </w:r>
          </w:p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экспериментальных лабораторий (вероятность, информатика)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Квалифицированно набирать математический текст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>
              <w:t>обучающихся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Обеспечивать помощь </w:t>
            </w:r>
            <w:proofErr w:type="gramStart"/>
            <w:r>
              <w:t>обучающимся</w:t>
            </w:r>
            <w:proofErr w:type="gramEnd"/>
            <w: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>
              <w:t>тьюторов</w:t>
            </w:r>
            <w:proofErr w:type="spell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Представление о широком спектре приложений математики и знание доступных </w:t>
            </w:r>
            <w:proofErr w:type="gramStart"/>
            <w:r>
              <w:t>обучающимся</w:t>
            </w:r>
            <w:proofErr w:type="gramEnd"/>
            <w:r>
              <w:t xml:space="preserve"> математических элементов этих приложений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Теория и методика преподавания математики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7" w:name="Par629"/>
      <w:bookmarkEnd w:id="17"/>
      <w:r>
        <w:t>3.2.5. Трудовая функция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5"/>
        <w:gridCol w:w="3454"/>
        <w:gridCol w:w="704"/>
        <w:gridCol w:w="1086"/>
        <w:gridCol w:w="2044"/>
        <w:gridCol w:w="62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5" w:type="dxa"/>
            <w:tcBorders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Оригинал</w:t>
            </w:r>
          </w:p>
        </w:tc>
        <w:tc>
          <w:tcPr>
            <w:tcW w:w="630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1973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17" w:type="dxa"/>
            <w:gridSpan w:val="4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2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Код оригинала</w:t>
            </w:r>
          </w:p>
        </w:tc>
        <w:tc>
          <w:tcPr>
            <w:tcW w:w="1876" w:type="dxa"/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6"/>
        <w:gridCol w:w="7299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Осуществление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 xml:space="preserve">Использование совместно с обучающимися источников языковой </w:t>
            </w:r>
            <w:r>
              <w:lastRenderedPageBreak/>
              <w:t>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>
              <w:t>интернет-форумы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интернет-конференции</w:t>
            </w:r>
            <w:proofErr w:type="spell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установки </w:t>
            </w:r>
            <w:proofErr w:type="gramStart"/>
            <w:r>
              <w:t>обучающихся</w:t>
            </w:r>
            <w:proofErr w:type="gramEnd"/>
            <w:r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Обсуждение с </w:t>
            </w:r>
            <w:proofErr w:type="gramStart"/>
            <w:r>
              <w:t>обучающимися</w:t>
            </w:r>
            <w:proofErr w:type="gramEnd"/>
            <w: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Поощрение индивидуального и коллективного литературного творчества </w:t>
            </w:r>
            <w:proofErr w:type="gramStart"/>
            <w:r>
              <w:t>обучающихся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>
              <w:t>видеопродуктов</w:t>
            </w:r>
            <w:proofErr w:type="spell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Формирование у обучающихся культуры ссылок на источники </w:t>
            </w:r>
            <w:r>
              <w:lastRenderedPageBreak/>
              <w:t>опубликования, цитирования, сопоставления, диалога с автором, недопущения нарушения авторских прав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Вести постоянную работу с семьями </w:t>
            </w:r>
            <w:proofErr w:type="gramStart"/>
            <w:r>
              <w:t>обучающихся</w:t>
            </w:r>
            <w:proofErr w:type="gramEnd"/>
            <w: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Проявлять позитивное отношение к родным языкам </w:t>
            </w:r>
            <w:proofErr w:type="gramStart"/>
            <w:r>
              <w:t>обучающихся</w:t>
            </w:r>
            <w:proofErr w:type="gramEnd"/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Давать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>
              <w:t>интернет-языка</w:t>
            </w:r>
            <w:proofErr w:type="spellEnd"/>
            <w:proofErr w:type="gramEnd"/>
            <w:r>
              <w:t>, языка субкультур, языка СМИ, ненормативной лексики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Поощрять формирование эмоциональной и рациональной потребности </w:t>
            </w:r>
            <w:proofErr w:type="gramStart"/>
            <w:r>
              <w:t>обучающихся</w:t>
            </w:r>
            <w:proofErr w:type="gramEnd"/>
            <w:r>
              <w:t xml:space="preserve"> в коммуникации как процессе, жизненно необходимом для человека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Представление о широком спектре приложений лингвистики и знание доступных </w:t>
            </w:r>
            <w:proofErr w:type="gramStart"/>
            <w:r>
              <w:t>обучающимся</w:t>
            </w:r>
            <w:proofErr w:type="gramEnd"/>
            <w:r>
              <w:t xml:space="preserve"> лингвистических элементов этих приложений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Теория и методика преподавания русского языка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Контекстная языковая норма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18" w:name="Par679"/>
      <w:bookmarkEnd w:id="18"/>
      <w:r>
        <w:t>IV. Сведения об организациях - разработчиках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профессионального стандарта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</w:pPr>
      <w:bookmarkStart w:id="19" w:name="Par682"/>
      <w:bookmarkEnd w:id="19"/>
      <w:r>
        <w:lastRenderedPageBreak/>
        <w:t>4.1. Ответственная организация-разработчик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C5103" w:rsidRDefault="006C5103">
      <w:pPr>
        <w:pStyle w:val="ConsPlusNonformat"/>
      </w:pPr>
      <w:r>
        <w:t xml:space="preserve">│       Государственное бюджетное образовательное учреждение </w:t>
      </w:r>
      <w:proofErr w:type="gramStart"/>
      <w:r>
        <w:t>высшего</w:t>
      </w:r>
      <w:proofErr w:type="gramEnd"/>
      <w:r>
        <w:t xml:space="preserve">      │</w:t>
      </w:r>
    </w:p>
    <w:p w:rsidR="006C5103" w:rsidRDefault="006C5103">
      <w:pPr>
        <w:pStyle w:val="ConsPlusNonformat"/>
      </w:pPr>
      <w:r>
        <w:t>│    профессионального образования города Москвы "</w:t>
      </w:r>
      <w:proofErr w:type="gramStart"/>
      <w:r>
        <w:t>Московский</w:t>
      </w:r>
      <w:proofErr w:type="gramEnd"/>
      <w:r>
        <w:t xml:space="preserve"> городской    │</w:t>
      </w:r>
    </w:p>
    <w:p w:rsidR="006C5103" w:rsidRDefault="006C5103">
      <w:pPr>
        <w:pStyle w:val="ConsPlusNonformat"/>
      </w:pPr>
      <w:r>
        <w:t>│                  психолого-педагогический университет"                  │</w:t>
      </w:r>
    </w:p>
    <w:p w:rsidR="006C5103" w:rsidRDefault="006C5103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6C5103" w:rsidRDefault="006C5103">
      <w:pPr>
        <w:pStyle w:val="ConsPlusNonformat"/>
      </w:pPr>
      <w:r>
        <w:t>│    Ректор Рубцов Виталий Владимирович                                   │</w:t>
      </w:r>
    </w:p>
    <w:p w:rsidR="006C5103" w:rsidRDefault="006C5103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6C5103" w:rsidRDefault="006C5103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</w:pPr>
      <w:bookmarkStart w:id="20" w:name="Par693"/>
      <w:bookmarkEnd w:id="20"/>
      <w:r>
        <w:t>4.2. Наименования организаций-разработчиков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3"/>
        <w:gridCol w:w="9128"/>
      </w:tblGrid>
      <w:tr w:rsidR="006C51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3" w:rsidRDefault="006C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Государственное бюджетное образовательное учреждение города Москвы Центр образования N 109</w:t>
            </w:r>
          </w:p>
        </w:tc>
      </w:tr>
    </w:tbl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1" w:name="Par699"/>
      <w:bookmarkEnd w:id="21"/>
      <w:r>
        <w:t xml:space="preserve">&lt;1&gt; Общероссийский </w:t>
      </w:r>
      <w:hyperlink r:id="rId1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2" w:name="Par700"/>
      <w:bookmarkEnd w:id="22"/>
      <w:r>
        <w:t xml:space="preserve">&lt;2&gt; Общероссийский </w:t>
      </w:r>
      <w:hyperlink r:id="rId1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3" w:name="Par701"/>
      <w:bookmarkEnd w:id="23"/>
      <w:r>
        <w:t xml:space="preserve">&lt;3&gt; </w:t>
      </w:r>
      <w:hyperlink r:id="rId1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4" w:name="Par702"/>
      <w:bookmarkEnd w:id="24"/>
      <w:r>
        <w:t xml:space="preserve">&lt;4&gt; Общероссийский </w:t>
      </w:r>
      <w:hyperlink r:id="rId18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5103" w:rsidRDefault="006C51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B81FAA" w:rsidRDefault="00B81FAA"/>
    <w:sectPr w:rsidR="00B81FA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5103"/>
    <w:rsid w:val="00313C4A"/>
    <w:rsid w:val="00581498"/>
    <w:rsid w:val="006C5103"/>
    <w:rsid w:val="00B81FAA"/>
    <w:rsid w:val="00D01B8A"/>
    <w:rsid w:val="00D0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40C76258594A1DCE14EC6AFEF72DB60D482ACA0DF5BDEE0C1246977h1F3K" TargetMode="External"/><Relationship Id="rId13" Type="http://schemas.openxmlformats.org/officeDocument/2006/relationships/hyperlink" Target="consultantplus://offline/ref=F2840C76258594A1DCE14EC6AFEF72DB60D482A3A2D85BDEE0C1246977h1F3K" TargetMode="External"/><Relationship Id="rId18" Type="http://schemas.openxmlformats.org/officeDocument/2006/relationships/hyperlink" Target="consultantplus://offline/ref=F2840C76258594A1DCE14EC6AFEF72DB60D482A3A2D85BDEE0C1246977h1F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840C76258594A1DCE14EC6AFEF72DB60D78FA8A4DE5BDEE0C124697713A7C32458223EC44E4F19h0FCK" TargetMode="External"/><Relationship Id="rId12" Type="http://schemas.openxmlformats.org/officeDocument/2006/relationships/hyperlink" Target="consultantplus://offline/ref=F2840C76258594A1DCE14EC6AFEF72DB60D481A9A1D05BDEE0C124697713A7C32458223EC44E4F18h0F6K" TargetMode="External"/><Relationship Id="rId17" Type="http://schemas.openxmlformats.org/officeDocument/2006/relationships/hyperlink" Target="consultantplus://offline/ref=F2840C76258594A1DCE14EC6AFEF72DB60D481A9A1D05BDEE0C1246977h1F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840C76258594A1DCE14EC6AFEF72DB60D78FA8A4DE5BDEE0C124697713A7C32458223EC44E4F19h0FC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40C76258594A1DCE14EC6AFEF72DB60D482ACA0DF5BDEE0C1246977h1F3K" TargetMode="External"/><Relationship Id="rId11" Type="http://schemas.openxmlformats.org/officeDocument/2006/relationships/hyperlink" Target="consultantplus://offline/ref=F2840C76258594A1DCE14EC6AFEF72DB60D482ACA0DF5BDEE0C1246977h1F3K" TargetMode="External"/><Relationship Id="rId5" Type="http://schemas.openxmlformats.org/officeDocument/2006/relationships/hyperlink" Target="consultantplus://offline/ref=F2840C76258594A1DCE14EC6AFEF72DB60D482ACA0DF5BDEE0C1246977h1F3K" TargetMode="External"/><Relationship Id="rId15" Type="http://schemas.openxmlformats.org/officeDocument/2006/relationships/hyperlink" Target="consultantplus://offline/ref=F2840C76258594A1DCE14EC6AFEF72DB60D482ACA0DF5BDEE0C1246977h1F3K" TargetMode="External"/><Relationship Id="rId10" Type="http://schemas.openxmlformats.org/officeDocument/2006/relationships/hyperlink" Target="consultantplus://offline/ref=F2840C76258594A1DCE14EC6AFEF72DB60D482A3A2D85BDEE0C1246977h1F3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2840C76258594A1DCE14EC6AFEF72DB60D186A9A1D95BDEE0C124697713A7C32458223EC44E4F1Ch0FEK" TargetMode="External"/><Relationship Id="rId9" Type="http://schemas.openxmlformats.org/officeDocument/2006/relationships/hyperlink" Target="consultantplus://offline/ref=F2840C76258594A1DCE14EC6AFEF72DB60D481A9A1D05BDEE0C124697713A7C32458223EC44E4F18h0F6K" TargetMode="External"/><Relationship Id="rId14" Type="http://schemas.openxmlformats.org/officeDocument/2006/relationships/hyperlink" Target="consultantplus://offline/ref=F2840C76258594A1DCE14EC6AFEF72DB60D083ADA5DF5BDEE0C124697713A7C32458223EC44E4F19h0F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7253</Words>
  <Characters>41346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GroshevaTA</cp:lastModifiedBy>
  <cp:revision>1</cp:revision>
  <dcterms:created xsi:type="dcterms:W3CDTF">2014-09-04T10:05:00Z</dcterms:created>
  <dcterms:modified xsi:type="dcterms:W3CDTF">2014-09-04T10:31:00Z</dcterms:modified>
</cp:coreProperties>
</file>